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t5pyx3eeehxz" w:id="0"/>
      <w:bookmarkEnd w:id="0"/>
      <w:r w:rsidDel="00000000" w:rsidR="00000000" w:rsidRPr="00000000">
        <w:rPr>
          <w:rtl w:val="0"/>
        </w:rPr>
        <w:t xml:space="preserve">1.Tổng quan tài liệu</w:t>
      </w:r>
    </w:p>
    <w:p w:rsidR="00000000" w:rsidDel="00000000" w:rsidP="00000000" w:rsidRDefault="00000000" w:rsidRPr="00000000" w14:paraId="00000002">
      <w:pPr>
        <w:rPr/>
      </w:pPr>
      <w:r w:rsidDel="00000000" w:rsidR="00000000" w:rsidRPr="00000000">
        <w:rPr>
          <w:rtl w:val="0"/>
        </w:rPr>
        <w:t xml:space="preserve">Tài liệu mô tả yêu cầu người dùng sử dụng và quy trình nghiệp vụ chức năng Kiểm duyệt tin tức trên ứng dụng thuộc nền tảng CTXH.</w:t>
      </w:r>
    </w:p>
    <w:p w:rsidR="00000000" w:rsidDel="00000000" w:rsidP="00000000" w:rsidRDefault="00000000" w:rsidRPr="00000000" w14:paraId="00000003">
      <w:pPr>
        <w:rPr/>
      </w:pPr>
      <w:r w:rsidDel="00000000" w:rsidR="00000000" w:rsidRPr="00000000">
        <w:rPr>
          <w:rtl w:val="0"/>
        </w:rPr>
        <w:t xml:space="preserve">Tài liệu là căn cứ để đội kỹ thuật phát triển các tính năng và QA team xây dựng test case kiểm thử ứng dụng.</w:t>
      </w:r>
    </w:p>
    <w:p w:rsidR="00000000" w:rsidDel="00000000" w:rsidP="00000000" w:rsidRDefault="00000000" w:rsidRPr="00000000" w14:paraId="00000004">
      <w:pPr>
        <w:pStyle w:val="Heading1"/>
        <w:rPr/>
      </w:pPr>
      <w:bookmarkStart w:colFirst="0" w:colLast="0" w:name="_jjmjkgd57pke" w:id="1"/>
      <w:bookmarkEnd w:id="1"/>
      <w:r w:rsidDel="00000000" w:rsidR="00000000" w:rsidRPr="00000000">
        <w:rPr>
          <w:rtl w:val="0"/>
        </w:rPr>
        <w:t xml:space="preserve">2.Tổng quan sản phẩm</w:t>
      </w:r>
    </w:p>
    <w:p w:rsidR="00000000" w:rsidDel="00000000" w:rsidP="00000000" w:rsidRDefault="00000000" w:rsidRPr="00000000" w14:paraId="00000005">
      <w:pPr>
        <w:pStyle w:val="Heading2"/>
        <w:rPr/>
      </w:pPr>
      <w:bookmarkStart w:colFirst="0" w:colLast="0" w:name="_uspeq1pe49lb" w:id="2"/>
      <w:bookmarkEnd w:id="2"/>
      <w:r w:rsidDel="00000000" w:rsidR="00000000" w:rsidRPr="00000000">
        <w:rPr>
          <w:rtl w:val="0"/>
        </w:rPr>
        <w:t xml:space="preserve">2.1.Các tác nhân tham gia vào hệ thống</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Người kiểm duyệt: Sử dụng hệ thống để kiểm duyệt các bài viết tin tức.</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Nhà phát triển: Triển khai, duy trì và cập nhật mô hình AI.</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Người dùng mạng xã hội: Đăng tải nội dung lên mạng xã hội.</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Nền tảng mạng xã hội: Gửi yêu cầu kiểm duyệt.</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Hệ thống kiểm duyệt: Xử lý các yêu cầu.</w:t>
      </w:r>
    </w:p>
    <w:p w:rsidR="00000000" w:rsidDel="00000000" w:rsidP="00000000" w:rsidRDefault="00000000" w:rsidRPr="00000000" w14:paraId="0000000B">
      <w:pPr>
        <w:pStyle w:val="Heading2"/>
        <w:rPr/>
      </w:pPr>
      <w:bookmarkStart w:colFirst="0" w:colLast="0" w:name="_5506g4cayzwv" w:id="3"/>
      <w:bookmarkEnd w:id="3"/>
      <w:r w:rsidDel="00000000" w:rsidR="00000000" w:rsidRPr="00000000">
        <w:rPr>
          <w:rtl w:val="0"/>
        </w:rPr>
        <w:t xml:space="preserve">2.2.Danh sách use-case của tính năng Kiểm duyệt tin tức</w:t>
      </w:r>
    </w:p>
    <w:p w:rsidR="00000000" w:rsidDel="00000000" w:rsidP="00000000" w:rsidRDefault="00000000" w:rsidRPr="00000000" w14:paraId="0000000C">
      <w:pPr>
        <w:rPr/>
      </w:pPr>
      <w:r w:rsidDel="00000000" w:rsidR="00000000" w:rsidRPr="00000000">
        <w:rPr>
          <w:rtl w:val="0"/>
        </w:rPr>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1365"/>
        <w:gridCol w:w="6990"/>
        <w:tblGridChange w:id="0">
          <w:tblGrid>
            <w:gridCol w:w="645"/>
            <w:gridCol w:w="1365"/>
            <w:gridCol w:w="6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Mã UC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Tên UC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Phân loại văn bản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Huấn luyện mô hình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Cập nhật dữ liệu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Khiếu nại quyết định của hệ thống</w:t>
            </w:r>
          </w:p>
        </w:tc>
      </w:tr>
    </w:tbl>
    <w:p w:rsidR="00000000" w:rsidDel="00000000" w:rsidP="00000000" w:rsidRDefault="00000000" w:rsidRPr="00000000" w14:paraId="0000001C">
      <w:pPr>
        <w:pStyle w:val="Heading1"/>
        <w:rPr/>
      </w:pPr>
      <w:bookmarkStart w:colFirst="0" w:colLast="0" w:name="_sg9xfm7k12a2" w:id="4"/>
      <w:bookmarkEnd w:id="4"/>
      <w:r w:rsidDel="00000000" w:rsidR="00000000" w:rsidRPr="00000000">
        <w:rPr>
          <w:rtl w:val="0"/>
        </w:rPr>
        <w:t xml:space="preserve">3.Đặc tả sản phẩm - Yêu cầu chức năng</w:t>
      </w:r>
    </w:p>
    <w:p w:rsidR="00000000" w:rsidDel="00000000" w:rsidP="00000000" w:rsidRDefault="00000000" w:rsidRPr="00000000" w14:paraId="0000001D">
      <w:pPr>
        <w:pStyle w:val="Heading2"/>
        <w:rPr/>
      </w:pPr>
      <w:bookmarkStart w:colFirst="0" w:colLast="0" w:name="_xx486kywp1nj" w:id="5"/>
      <w:bookmarkEnd w:id="5"/>
      <w:r w:rsidDel="00000000" w:rsidR="00000000" w:rsidRPr="00000000">
        <w:rPr>
          <w:rtl w:val="0"/>
        </w:rPr>
        <w:t xml:space="preserve">3.1.Chức năng kiểm duyệt tin tức</w:t>
      </w:r>
    </w:p>
    <w:p w:rsidR="00000000" w:rsidDel="00000000" w:rsidP="00000000" w:rsidRDefault="00000000" w:rsidRPr="00000000" w14:paraId="0000001E">
      <w:pPr>
        <w:pStyle w:val="Heading3"/>
        <w:rPr/>
      </w:pPr>
      <w:bookmarkStart w:colFirst="0" w:colLast="0" w:name="_p08t02omd88" w:id="6"/>
      <w:bookmarkEnd w:id="6"/>
      <w:r w:rsidDel="00000000" w:rsidR="00000000" w:rsidRPr="00000000">
        <w:rPr>
          <w:rtl w:val="0"/>
        </w:rPr>
        <w:t xml:space="preserve">3.1.1.UC - Phân loại văn bản</w:t>
      </w:r>
    </w:p>
    <w:p w:rsidR="00000000" w:rsidDel="00000000" w:rsidP="00000000" w:rsidRDefault="00000000" w:rsidRPr="00000000" w14:paraId="0000001F">
      <w:pPr>
        <w:rPr/>
      </w:pPr>
      <w:r w:rsidDel="00000000" w:rsidR="00000000" w:rsidRPr="00000000">
        <w:rPr>
          <w:rtl w:val="0"/>
        </w:rPr>
      </w:r>
    </w:p>
    <w:tbl>
      <w:tblPr>
        <w:tblStyle w:val="Table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5"/>
        <w:gridCol w:w="6795"/>
        <w:tblGridChange w:id="0">
          <w:tblGrid>
            <w:gridCol w:w="2205"/>
            <w:gridCol w:w="67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Usecase ID &amp;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UC - Phân loại nội dung văn bản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Hệ thống tự động phân loại văn bản dựa trên ý nghĩa câu nhằm phát hiện nội dung không phù hợp.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pPr>
            <w:r w:rsidDel="00000000" w:rsidR="00000000" w:rsidRPr="00000000">
              <w:rPr>
                <w:rtl w:val="0"/>
              </w:rPr>
              <w:t xml:space="preserve">Người dùng mạng xã hội, Nền tảng mạng xã hội, Hệ thống kiểm duyệt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Pre-condition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Một tin tức mới được đăng lên nền tảng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Expected Result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Nhãn và Độ tin cậy tương ứng.</w:t>
            </w:r>
          </w:p>
        </w:tc>
      </w:tr>
    </w:tbl>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Basic Flow:</w:t>
      </w:r>
    </w:p>
    <w:p w:rsidR="00000000" w:rsidDel="00000000" w:rsidP="00000000" w:rsidRDefault="00000000" w:rsidRPr="00000000" w14:paraId="0000002C">
      <w:pPr>
        <w:rPr/>
      </w:pPr>
      <w:r w:rsidDel="00000000" w:rsidR="00000000" w:rsidRPr="00000000">
        <w:rPr>
          <w:rtl w:val="0"/>
        </w:rPr>
      </w:r>
    </w:p>
    <w:tbl>
      <w:tblPr>
        <w:tblStyle w:val="Table3"/>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725"/>
        <w:gridCol w:w="4095"/>
        <w:gridCol w:w="2100"/>
        <w:tblGridChange w:id="0">
          <w:tblGrid>
            <w:gridCol w:w="1020"/>
            <w:gridCol w:w="1725"/>
            <w:gridCol w:w="4095"/>
            <w:gridCol w:w="2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Step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Notes and References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BF1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ind w:left="0" w:firstLine="0"/>
              <w:rPr/>
            </w:pPr>
            <w:r w:rsidDel="00000000" w:rsidR="00000000" w:rsidRPr="00000000">
              <w:rPr>
                <w:rtl w:val="0"/>
              </w:rPr>
              <w:t xml:space="preserve">Người dùng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Đăng bài viết.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BF2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Nền tảng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Nhận bài viết mới từ người dùng.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BF3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t xml:space="preserve">Nền tảng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Gửi yêu cầu đến API phân loại văn bản.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BF4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ind w:left="0" w:firstLine="0"/>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Nhận yêu cầu và tiến hành phân loại văn bản.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BF5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ind w:left="0" w:firstLine="0"/>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Trả về kết quả phân loại.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BF6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t xml:space="preserve">Nền tảng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Dựa trên kết quả phân loại để không làm gì cả hoặc gắn cờ cảnh báo hoặc chặn nếu cần.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BF7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pPr>
            <w:r w:rsidDel="00000000" w:rsidR="00000000" w:rsidRPr="00000000">
              <w:rPr>
                <w:rtl w:val="0"/>
              </w:rPr>
              <w:t xml:space="preserve">Nền tảng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Gửi thông báo tới người dùng nếu bài viết bị chặn hoặc cảnh báo.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Cho phép người dùng khiếu nại.</w:t>
            </w:r>
          </w:p>
        </w:tc>
      </w:tr>
    </w:tbl>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Exception Flows:</w:t>
      </w:r>
    </w:p>
    <w:p w:rsidR="00000000" w:rsidDel="00000000" w:rsidP="00000000" w:rsidRDefault="00000000" w:rsidRPr="00000000" w14:paraId="0000004F">
      <w:pPr>
        <w:rPr/>
      </w:pPr>
      <w:r w:rsidDel="00000000" w:rsidR="00000000" w:rsidRPr="00000000">
        <w:rPr>
          <w:rtl w:val="0"/>
        </w:rPr>
      </w:r>
    </w:p>
    <w:tbl>
      <w:tblPr>
        <w:tblStyle w:val="Table4"/>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725"/>
        <w:gridCol w:w="4095"/>
        <w:gridCol w:w="2100"/>
        <w:tblGridChange w:id="0">
          <w:tblGrid>
            <w:gridCol w:w="1020"/>
            <w:gridCol w:w="1725"/>
            <w:gridCol w:w="4095"/>
            <w:gridCol w:w="2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t xml:space="preserve">Step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t xml:space="preserve">Actor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rtl w:val="0"/>
              </w:rPr>
              <w:t xml:space="preserve">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t xml:space="preserve">Notes and References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pPr>
            <w:r w:rsidDel="00000000" w:rsidR="00000000" w:rsidRPr="00000000">
              <w:rPr>
                <w:rtl w:val="0"/>
              </w:rPr>
              <w:t xml:space="preserve">EF1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pPr>
            <w:r w:rsidDel="00000000" w:rsidR="00000000" w:rsidRPr="00000000">
              <w:rPr>
                <w:rtl w:val="0"/>
              </w:rPr>
              <w:t xml:space="preserve">Không trả về kết quả trong khoảng thời gian nhất định.</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pPr>
            <w:r w:rsidDel="00000000" w:rsidR="00000000" w:rsidRPr="00000000">
              <w:rPr>
                <w:rtl w:val="0"/>
              </w:rPr>
              <w:t xml:space="preserve">Lỗi timeout do hệ thống kiểm duyệt quá tải.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rtl w:val="0"/>
              </w:rPr>
              <w:t xml:space="preserve">EF2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pPr>
            <w:r w:rsidDel="00000000" w:rsidR="00000000" w:rsidRPr="00000000">
              <w:rPr>
                <w:rtl w:val="0"/>
              </w:rPr>
              <w:t xml:space="preserve">Nền tảng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pPr>
            <w:r w:rsidDel="00000000" w:rsidR="00000000" w:rsidRPr="00000000">
              <w:rPr>
                <w:rtl w:val="0"/>
              </w:rPr>
              <w:t xml:space="preserve">Gắn nhãn cho bài viết là “Chưa phân loại”.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t xml:space="preserve">EF3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pPr>
            <w:r w:rsidDel="00000000" w:rsidR="00000000" w:rsidRPr="00000000">
              <w:rPr>
                <w:rtl w:val="0"/>
              </w:rPr>
              <w:t xml:space="preserve">Nền tảng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pPr>
            <w:r w:rsidDel="00000000" w:rsidR="00000000" w:rsidRPr="00000000">
              <w:rPr>
                <w:rtl w:val="0"/>
              </w:rPr>
              <w:t xml:space="preserve">Sau một khoảng thời gian nhất định, gửi lại yêu cầu đến API phân loại văn bản.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pPr>
            <w:r w:rsidDel="00000000" w:rsidR="00000000" w:rsidRPr="00000000">
              <w:rPr>
                <w:rtl w:val="0"/>
              </w:rPr>
            </w:r>
          </w:p>
        </w:tc>
      </w:tr>
    </w:tbl>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pStyle w:val="Heading3"/>
        <w:rPr/>
      </w:pPr>
      <w:bookmarkStart w:colFirst="0" w:colLast="0" w:name="_2tjr639ev1bw" w:id="7"/>
      <w:bookmarkEnd w:id="7"/>
      <w:r w:rsidDel="00000000" w:rsidR="00000000" w:rsidRPr="00000000">
        <w:rPr>
          <w:rtl w:val="0"/>
        </w:rPr>
        <w:t xml:space="preserve">3.1.2.UC - Huấn luyện mô hình</w:t>
      </w:r>
    </w:p>
    <w:p w:rsidR="00000000" w:rsidDel="00000000" w:rsidP="00000000" w:rsidRDefault="00000000" w:rsidRPr="00000000" w14:paraId="00000062">
      <w:pPr>
        <w:rPr/>
      </w:pPr>
      <w:r w:rsidDel="00000000" w:rsidR="00000000" w:rsidRPr="00000000">
        <w:rPr>
          <w:rtl w:val="0"/>
        </w:rPr>
      </w:r>
    </w:p>
    <w:tbl>
      <w:tblPr>
        <w:tblStyle w:val="Table5"/>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20"/>
        <w:gridCol w:w="6780"/>
        <w:tblGridChange w:id="0">
          <w:tblGrid>
            <w:gridCol w:w="2220"/>
            <w:gridCol w:w="67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pPr>
            <w:r w:rsidDel="00000000" w:rsidR="00000000" w:rsidRPr="00000000">
              <w:rPr>
                <w:rtl w:val="0"/>
              </w:rPr>
              <w:t xml:space="preserve">Usecase ID &amp;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pPr>
            <w:r w:rsidDel="00000000" w:rsidR="00000000" w:rsidRPr="00000000">
              <w:rPr>
                <w:rtl w:val="0"/>
              </w:rPr>
              <w:t xml:space="preserve">UC - Huấn luyện mô hình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pPr>
            <w:r w:rsidDel="00000000" w:rsidR="00000000" w:rsidRPr="00000000">
              <w:rPr>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pPr>
            <w:r w:rsidDel="00000000" w:rsidR="00000000" w:rsidRPr="00000000">
              <w:rPr>
                <w:rtl w:val="0"/>
              </w:rPr>
              <w:t xml:space="preserve">Hệ thống huấn luyện lại mô hình AI để cải thiện độ chính xác trong việc phân loại văn bản nhằm phát hiện nội dung không phù hợp.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pPr>
            <w:r w:rsidDel="00000000" w:rsidR="00000000" w:rsidRPr="00000000">
              <w:rPr>
                <w:rtl w:val="0"/>
              </w:rPr>
              <w:t xml:space="preserve">Actors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0" w:firstLine="0"/>
              <w:rPr/>
            </w:pPr>
            <w:r w:rsidDel="00000000" w:rsidR="00000000" w:rsidRPr="00000000">
              <w:rPr>
                <w:rtl w:val="0"/>
              </w:rPr>
              <w:t xml:space="preserve">Nhà phát triển, Hệ thống kiểm duyệt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pPr>
            <w:r w:rsidDel="00000000" w:rsidR="00000000" w:rsidRPr="00000000">
              <w:rPr>
                <w:rtl w:val="0"/>
              </w:rPr>
              <w:t xml:space="preserve">Pre-condition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pPr>
            <w:r w:rsidDel="00000000" w:rsidR="00000000" w:rsidRPr="00000000">
              <w:rPr>
                <w:rtl w:val="0"/>
              </w:rPr>
              <w:t xml:space="preserve">Dữ liệu huấn luyện mới đã sẵn sàng.</w:t>
            </w:r>
          </w:p>
          <w:p w:rsidR="00000000" w:rsidDel="00000000" w:rsidP="00000000" w:rsidRDefault="00000000" w:rsidRPr="00000000" w14:paraId="0000006B">
            <w:pPr>
              <w:widowControl w:val="0"/>
              <w:spacing w:line="240" w:lineRule="auto"/>
              <w:rPr/>
            </w:pPr>
            <w:r w:rsidDel="00000000" w:rsidR="00000000" w:rsidRPr="00000000">
              <w:rPr>
                <w:rtl w:val="0"/>
              </w:rPr>
              <w:t xml:space="preserve">Nhà phát triển đã xác định các tham số huấn luyện.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pPr>
            <w:r w:rsidDel="00000000" w:rsidR="00000000" w:rsidRPr="00000000">
              <w:rPr>
                <w:rtl w:val="0"/>
              </w:rPr>
              <w:t xml:space="preserve">Expected Result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pPr>
            <w:r w:rsidDel="00000000" w:rsidR="00000000" w:rsidRPr="00000000">
              <w:rPr>
                <w:rtl w:val="0"/>
              </w:rPr>
              <w:t xml:space="preserve">Mô hình AI được lưu trữ. </w:t>
            </w:r>
          </w:p>
          <w:p w:rsidR="00000000" w:rsidDel="00000000" w:rsidP="00000000" w:rsidRDefault="00000000" w:rsidRPr="00000000" w14:paraId="0000006E">
            <w:pPr>
              <w:widowControl w:val="0"/>
              <w:spacing w:line="240" w:lineRule="auto"/>
              <w:rPr/>
            </w:pPr>
            <w:r w:rsidDel="00000000" w:rsidR="00000000" w:rsidRPr="00000000">
              <w:rPr>
                <w:rtl w:val="0"/>
              </w:rPr>
              <w:t xml:space="preserve">Kết quả huấn luyện được lưu trữ và báo cáo.</w:t>
            </w:r>
          </w:p>
        </w:tc>
      </w:tr>
    </w:tbl>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b w:val="1"/>
        </w:rPr>
      </w:pPr>
      <w:r w:rsidDel="00000000" w:rsidR="00000000" w:rsidRPr="00000000">
        <w:rPr>
          <w:b w:val="1"/>
          <w:rtl w:val="0"/>
        </w:rPr>
        <w:t xml:space="preserve">Basic Flow:</w:t>
      </w:r>
    </w:p>
    <w:p w:rsidR="00000000" w:rsidDel="00000000" w:rsidP="00000000" w:rsidRDefault="00000000" w:rsidRPr="00000000" w14:paraId="00000071">
      <w:pPr>
        <w:rPr/>
      </w:pPr>
      <w:r w:rsidDel="00000000" w:rsidR="00000000" w:rsidRPr="00000000">
        <w:rPr>
          <w:rtl w:val="0"/>
        </w:rPr>
      </w:r>
    </w:p>
    <w:tbl>
      <w:tblPr>
        <w:tblStyle w:val="Table6"/>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725"/>
        <w:gridCol w:w="4095"/>
        <w:gridCol w:w="2100"/>
        <w:tblGridChange w:id="0">
          <w:tblGrid>
            <w:gridCol w:w="1020"/>
            <w:gridCol w:w="1725"/>
            <w:gridCol w:w="4095"/>
            <w:gridCol w:w="2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pPr>
            <w:r w:rsidDel="00000000" w:rsidR="00000000" w:rsidRPr="00000000">
              <w:rPr>
                <w:rtl w:val="0"/>
              </w:rPr>
              <w:t xml:space="preserve">Step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pPr>
            <w:r w:rsidDel="00000000" w:rsidR="00000000" w:rsidRPr="00000000">
              <w:rPr>
                <w:rtl w:val="0"/>
              </w:rPr>
              <w:t xml:space="preserve">Actor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pPr>
            <w:r w:rsidDel="00000000" w:rsidR="00000000" w:rsidRPr="00000000">
              <w:rPr>
                <w:rtl w:val="0"/>
              </w:rPr>
              <w:t xml:space="preserve">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t xml:space="preserve">Notes and References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pPr>
            <w:r w:rsidDel="00000000" w:rsidR="00000000" w:rsidRPr="00000000">
              <w:rPr>
                <w:rtl w:val="0"/>
              </w:rPr>
              <w:t xml:space="preserve">BF1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rPr/>
            </w:pPr>
            <w:r w:rsidDel="00000000" w:rsidR="00000000" w:rsidRPr="00000000">
              <w:rPr>
                <w:rtl w:val="0"/>
              </w:rPr>
              <w:t xml:space="preserve">Nhà phát triển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pPr>
            <w:r w:rsidDel="00000000" w:rsidR="00000000" w:rsidRPr="00000000">
              <w:rPr>
                <w:rtl w:val="0"/>
              </w:rPr>
              <w:t xml:space="preserve">Chuẩn bị dữ liệu huấn luyện mới.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pPr>
            <w:r w:rsidDel="00000000" w:rsidR="00000000" w:rsidRPr="00000000">
              <w:rPr>
                <w:rtl w:val="0"/>
              </w:rPr>
              <w:t xml:space="preserve">Bao gồm:</w:t>
            </w:r>
          </w:p>
          <w:p w:rsidR="00000000" w:rsidDel="00000000" w:rsidP="00000000" w:rsidRDefault="00000000" w:rsidRPr="00000000" w14:paraId="0000007A">
            <w:pPr>
              <w:widowControl w:val="0"/>
              <w:numPr>
                <w:ilvl w:val="0"/>
                <w:numId w:val="2"/>
              </w:numPr>
              <w:spacing w:line="240" w:lineRule="auto"/>
              <w:ind w:left="720" w:hanging="360"/>
              <w:rPr>
                <w:u w:val="none"/>
              </w:rPr>
            </w:pPr>
            <w:r w:rsidDel="00000000" w:rsidR="00000000" w:rsidRPr="00000000">
              <w:rPr>
                <w:rtl w:val="0"/>
              </w:rPr>
              <w:t xml:space="preserve">Dữ liệu tự chuẩn bị</w:t>
            </w:r>
          </w:p>
          <w:p w:rsidR="00000000" w:rsidDel="00000000" w:rsidP="00000000" w:rsidRDefault="00000000" w:rsidRPr="00000000" w14:paraId="0000007B">
            <w:pPr>
              <w:widowControl w:val="0"/>
              <w:numPr>
                <w:ilvl w:val="0"/>
                <w:numId w:val="2"/>
              </w:numPr>
              <w:spacing w:line="240" w:lineRule="auto"/>
              <w:ind w:left="720" w:hanging="360"/>
              <w:rPr>
                <w:u w:val="none"/>
              </w:rPr>
            </w:pPr>
            <w:r w:rsidDel="00000000" w:rsidR="00000000" w:rsidRPr="00000000">
              <w:rPr>
                <w:rtl w:val="0"/>
              </w:rPr>
              <w:t xml:space="preserve">Dữ liệu xuất từ database</w:t>
            </w:r>
          </w:p>
          <w:p w:rsidR="00000000" w:rsidDel="00000000" w:rsidP="00000000" w:rsidRDefault="00000000" w:rsidRPr="00000000" w14:paraId="0000007C">
            <w:pPr>
              <w:widowControl w:val="0"/>
              <w:spacing w:line="240" w:lineRule="auto"/>
              <w:ind w:left="0" w:firstLine="0"/>
              <w:rPr/>
            </w:pPr>
            <w:r w:rsidDel="00000000" w:rsidR="00000000" w:rsidRPr="00000000">
              <w:rPr>
                <w:rtl w:val="0"/>
              </w:rPr>
              <w:t xml:space="preserve">Đảm bảo dữ liệu được gắn nhãn chính xác.</w:t>
            </w:r>
          </w:p>
          <w:p w:rsidR="00000000" w:rsidDel="00000000" w:rsidP="00000000" w:rsidRDefault="00000000" w:rsidRPr="00000000" w14:paraId="0000007D">
            <w:pPr>
              <w:widowControl w:val="0"/>
              <w:spacing w:line="240" w:lineRule="auto"/>
              <w:ind w:left="0" w:firstLine="0"/>
              <w:rPr/>
            </w:pPr>
            <w:r w:rsidDel="00000000" w:rsidR="00000000" w:rsidRPr="00000000">
              <w:rPr>
                <w:rtl w:val="0"/>
              </w:rPr>
              <w:t xml:space="preserve">Dữ liệu được lưu tại đúng bucket được chỉ định trên MinIO.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pPr>
            <w:r w:rsidDel="00000000" w:rsidR="00000000" w:rsidRPr="00000000">
              <w:rPr>
                <w:rtl w:val="0"/>
              </w:rPr>
              <w:t xml:space="preserve">BF2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pPr>
            <w:r w:rsidDel="00000000" w:rsidR="00000000" w:rsidRPr="00000000">
              <w:rPr>
                <w:rtl w:val="0"/>
              </w:rPr>
              <w:t xml:space="preserve">Nhà phát triển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pPr>
            <w:r w:rsidDel="00000000" w:rsidR="00000000" w:rsidRPr="00000000">
              <w:rPr>
                <w:rtl w:val="0"/>
              </w:rPr>
              <w:t xml:space="preserve">Gửi yêu cầu đến API start training 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pPr>
            <w:r w:rsidDel="00000000" w:rsidR="00000000" w:rsidRPr="00000000">
              <w:rPr>
                <w:rtl w:val="0"/>
              </w:rPr>
              <w:t xml:space="preserve">BF3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pPr>
            <w:r w:rsidDel="00000000" w:rsidR="00000000" w:rsidRPr="00000000">
              <w:rPr>
                <w:rtl w:val="0"/>
              </w:rPr>
              <w:t xml:space="preserve">Nhận yêu cầu và tải xuống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pPr>
            <w:r w:rsidDel="00000000" w:rsidR="00000000" w:rsidRPr="00000000">
              <w:rPr>
                <w:rtl w:val="0"/>
              </w:rPr>
              <w:t xml:space="preserve">BF4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pPr>
            <w:r w:rsidDel="00000000" w:rsidR="00000000" w:rsidRPr="00000000">
              <w:rPr>
                <w:rtl w:val="0"/>
              </w:rPr>
              <w:t xml:space="preserve">Tiền xử lý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pPr>
            <w:r w:rsidDel="00000000" w:rsidR="00000000" w:rsidRPr="00000000">
              <w:rPr>
                <w:rtl w:val="0"/>
              </w:rPr>
              <w:t xml:space="preserve">BF5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pPr>
            <w:r w:rsidDel="00000000" w:rsidR="00000000" w:rsidRPr="00000000">
              <w:rPr>
                <w:rtl w:val="0"/>
              </w:rPr>
              <w:t xml:space="preserve">Tiến hành huấn luyện mô hình.</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pPr>
            <w:r w:rsidDel="00000000" w:rsidR="00000000" w:rsidRPr="00000000">
              <w:rPr>
                <w:rtl w:val="0"/>
              </w:rPr>
              <w:t xml:space="preserve">BF6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pPr>
            <w:r w:rsidDel="00000000" w:rsidR="00000000" w:rsidRPr="00000000">
              <w:rPr>
                <w:rtl w:val="0"/>
              </w:rPr>
              <w:t xml:space="preserve">Theo dõi quá trình huấn luyện và ghi nhận các thông số hiệu suất.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t xml:space="preserve">BF7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pPr>
            <w:r w:rsidDel="00000000" w:rsidR="00000000" w:rsidRPr="00000000">
              <w:rPr>
                <w:rtl w:val="0"/>
              </w:rPr>
              <w:t xml:space="preserve">Lưu trữ kết quả huấn luyện và mô hình mới.</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pPr>
            <w:r w:rsidDel="00000000" w:rsidR="00000000" w:rsidRPr="00000000">
              <w:rPr>
                <w:rtl w:val="0"/>
              </w:rPr>
              <w:t xml:space="preserve">BF8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pPr>
            <w:r w:rsidDel="00000000" w:rsidR="00000000" w:rsidRPr="00000000">
              <w:rPr>
                <w:rtl w:val="0"/>
              </w:rPr>
              <w:t xml:space="preserve">Nhà phát triển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pPr>
            <w:r w:rsidDel="00000000" w:rsidR="00000000" w:rsidRPr="00000000">
              <w:rPr>
                <w:rtl w:val="0"/>
              </w:rPr>
              <w:t xml:space="preserve">Theo dõi các số đo trong quá trình huấn luyện trên giao diện Tensorboard để quyết định khi nào dừng huấn luyện.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pPr>
            <w:r w:rsidDel="00000000" w:rsidR="00000000" w:rsidRPr="00000000">
              <w:rPr>
                <w:rtl w:val="0"/>
              </w:rPr>
              <w:t xml:space="preserve">BF9-AF1.1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rPr/>
            </w:pPr>
            <w:r w:rsidDel="00000000" w:rsidR="00000000" w:rsidRPr="00000000">
              <w:rPr>
                <w:rtl w:val="0"/>
              </w:rPr>
              <w:t xml:space="preserve">Nhà phát triển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pPr>
            <w:r w:rsidDel="00000000" w:rsidR="00000000" w:rsidRPr="00000000">
              <w:rPr>
                <w:rtl w:val="0"/>
              </w:rPr>
              <w:t xml:space="preserve">Gọi API stop training để dừng huấn luyện 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pPr>
            <w:r w:rsidDel="00000000" w:rsidR="00000000" w:rsidRPr="00000000">
              <w:rPr>
                <w:rtl w:val="0"/>
              </w:rPr>
              <w:t xml:space="preserve">BF9-AF1.2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pPr>
            <w:r w:rsidDel="00000000" w:rsidR="00000000" w:rsidRPr="00000000">
              <w:rPr>
                <w:rtl w:val="0"/>
              </w:rPr>
              <w:t xml:space="preserve">Dừng luồng huấn luyện và giải phóng tài nguyên.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pPr>
            <w:r w:rsidDel="00000000" w:rsidR="00000000" w:rsidRPr="00000000">
              <w:rPr>
                <w:rtl w:val="0"/>
              </w:rPr>
              <w:t xml:space="preserve">BF9-AF2.1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pPr>
            <w:r w:rsidDel="00000000" w:rsidR="00000000" w:rsidRPr="00000000">
              <w:rPr>
                <w:rtl w:val="0"/>
              </w:rPr>
              <w:t xml:space="preserve">Tự động dừng huấn luyện sau khi chạy hết số vòng lặp theo cấu hình và giải phóng tài nguyên.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pPr>
            <w:r w:rsidDel="00000000" w:rsidR="00000000" w:rsidRPr="00000000">
              <w:rPr>
                <w:rtl w:val="0"/>
              </w:rPr>
            </w:r>
          </w:p>
        </w:tc>
      </w:tr>
    </w:tbl>
    <w:p w:rsidR="00000000" w:rsidDel="00000000" w:rsidP="00000000" w:rsidRDefault="00000000" w:rsidRPr="00000000" w14:paraId="000000A6">
      <w:pPr>
        <w:rPr/>
      </w:pPr>
      <w:r w:rsidDel="00000000" w:rsidR="00000000" w:rsidRPr="00000000">
        <w:rPr>
          <w:rtl w:val="0"/>
        </w:rPr>
        <w:t xml:space="preserve">Màn hình xuất dữ liệu từ database:</w:t>
        <w:br w:type="textWrapping"/>
      </w:r>
      <w:r w:rsidDel="00000000" w:rsidR="00000000" w:rsidRPr="00000000">
        <w:rPr/>
        <w:drawing>
          <wp:inline distB="114300" distT="114300" distL="114300" distR="114300">
            <wp:extent cx="3995738" cy="1931494"/>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995738" cy="1931494"/>
                    </a:xfrm>
                    <a:prstGeom prst="rect"/>
                    <a:ln/>
                  </pic:spPr>
                </pic:pic>
              </a:graphicData>
            </a:graphic>
          </wp:inline>
        </w:drawing>
      </w: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Màn hình Tensorboard theo dõi kết quả training:</w:t>
        <w:br w:type="textWrapping"/>
      </w:r>
      <w:r w:rsidDel="00000000" w:rsidR="00000000" w:rsidRPr="00000000">
        <w:rPr/>
        <w:drawing>
          <wp:inline distB="114300" distT="114300" distL="114300" distR="114300">
            <wp:extent cx="5490067" cy="2734675"/>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490067" cy="2734675"/>
                    </a:xfrm>
                    <a:prstGeom prst="rect"/>
                    <a:ln/>
                  </pic:spPr>
                </pic:pic>
              </a:graphicData>
            </a:graphic>
          </wp:inline>
        </w:drawing>
      </w: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Model được lưu trữ và quản lý trên MinIO:</w:t>
        <w:br w:type="textWrapping"/>
      </w:r>
      <w:r w:rsidDel="00000000" w:rsidR="00000000" w:rsidRPr="00000000">
        <w:rPr/>
        <w:drawing>
          <wp:inline distB="114300" distT="114300" distL="114300" distR="114300">
            <wp:extent cx="5376863" cy="2669631"/>
            <wp:effectExtent b="0" l="0" r="0" t="0"/>
            <wp:docPr id="5"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376863" cy="2669631"/>
                    </a:xfrm>
                    <a:prstGeom prst="rect"/>
                    <a:ln/>
                  </pic:spPr>
                </pic:pic>
              </a:graphicData>
            </a:graphic>
          </wp:inline>
        </w:drawing>
      </w: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Dữ liệu huấn luyện được lưu trữ và quản lý trên MinIO:</w:t>
        <w:br w:type="textWrapping"/>
      </w:r>
      <w:r w:rsidDel="00000000" w:rsidR="00000000" w:rsidRPr="00000000">
        <w:rPr/>
        <w:drawing>
          <wp:inline distB="114300" distT="114300" distL="114300" distR="114300">
            <wp:extent cx="5414963" cy="2683521"/>
            <wp:effectExtent b="0" l="0" r="0" t="0"/>
            <wp:docPr id="4"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414963" cy="2683521"/>
                    </a:xfrm>
                    <a:prstGeom prst="rect"/>
                    <a:ln/>
                  </pic:spPr>
                </pic:pic>
              </a:graphicData>
            </a:graphic>
          </wp:inline>
        </w:drawing>
      </w:r>
      <w:r w:rsidDel="00000000" w:rsidR="00000000" w:rsidRPr="00000000">
        <w:rPr>
          <w:rtl w:val="0"/>
        </w:rPr>
      </w:r>
    </w:p>
    <w:p w:rsidR="00000000" w:rsidDel="00000000" w:rsidP="00000000" w:rsidRDefault="00000000" w:rsidRPr="00000000" w14:paraId="000000AA">
      <w:pPr>
        <w:pStyle w:val="Heading3"/>
        <w:rPr/>
      </w:pPr>
      <w:bookmarkStart w:colFirst="0" w:colLast="0" w:name="_7zey1dj13xax" w:id="8"/>
      <w:bookmarkEnd w:id="8"/>
      <w:r w:rsidDel="00000000" w:rsidR="00000000" w:rsidRPr="00000000">
        <w:rPr>
          <w:rtl w:val="0"/>
        </w:rPr>
        <w:t xml:space="preserve">3.1.3.UC - Cập nhật dữ liệu thủ công </w:t>
      </w:r>
    </w:p>
    <w:p w:rsidR="00000000" w:rsidDel="00000000" w:rsidP="00000000" w:rsidRDefault="00000000" w:rsidRPr="00000000" w14:paraId="000000AB">
      <w:pPr>
        <w:rPr/>
      </w:pPr>
      <w:r w:rsidDel="00000000" w:rsidR="00000000" w:rsidRPr="00000000">
        <w:rPr>
          <w:rtl w:val="0"/>
        </w:rPr>
      </w:r>
    </w:p>
    <w:tbl>
      <w:tblPr>
        <w:tblStyle w:val="Table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5"/>
        <w:gridCol w:w="6795"/>
        <w:tblGridChange w:id="0">
          <w:tblGrid>
            <w:gridCol w:w="2205"/>
            <w:gridCol w:w="67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pPr>
            <w:r w:rsidDel="00000000" w:rsidR="00000000" w:rsidRPr="00000000">
              <w:rPr>
                <w:rtl w:val="0"/>
              </w:rPr>
              <w:t xml:space="preserve">Usecase ID &amp;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pPr>
            <w:r w:rsidDel="00000000" w:rsidR="00000000" w:rsidRPr="00000000">
              <w:rPr>
                <w:rtl w:val="0"/>
              </w:rPr>
              <w:t xml:space="preserve">UC - Cập nhật dữ liệu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pPr>
            <w:r w:rsidDel="00000000" w:rsidR="00000000" w:rsidRPr="00000000">
              <w:rPr>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pPr>
            <w:r w:rsidDel="00000000" w:rsidR="00000000" w:rsidRPr="00000000">
              <w:rPr>
                <w:rtl w:val="0"/>
              </w:rPr>
              <w:t xml:space="preserve">Nhà phát triển chủ động cập nhật dữ liệu huấn luyện để cải thiện và mở rộng mô hình AI.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pPr>
            <w:r w:rsidDel="00000000" w:rsidR="00000000" w:rsidRPr="00000000">
              <w:rPr>
                <w:rtl w:val="0"/>
              </w:rPr>
              <w:t xml:space="preserve">Actors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rPr/>
            </w:pPr>
            <w:r w:rsidDel="00000000" w:rsidR="00000000" w:rsidRPr="00000000">
              <w:rPr>
                <w:rtl w:val="0"/>
              </w:rPr>
              <w:t xml:space="preserve">Nhà phát triển, Hệ thống kiểm duyệt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pPr>
            <w:r w:rsidDel="00000000" w:rsidR="00000000" w:rsidRPr="00000000">
              <w:rPr>
                <w:rtl w:val="0"/>
              </w:rPr>
              <w:t xml:space="preserve">Pre-condition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pPr>
            <w:r w:rsidDel="00000000" w:rsidR="00000000" w:rsidRPr="00000000">
              <w:rPr>
                <w:rtl w:val="0"/>
              </w:rPr>
              <w:t xml:space="preserve">Dữ liệu mới đã được gắn nhãn và kiểm tra.</w:t>
            </w:r>
          </w:p>
          <w:p w:rsidR="00000000" w:rsidDel="00000000" w:rsidP="00000000" w:rsidRDefault="00000000" w:rsidRPr="00000000" w14:paraId="000000B4">
            <w:pPr>
              <w:widowControl w:val="0"/>
              <w:spacing w:line="240" w:lineRule="auto"/>
              <w:rPr/>
            </w:pPr>
            <w:r w:rsidDel="00000000" w:rsidR="00000000" w:rsidRPr="00000000">
              <w:rPr>
                <w:rtl w:val="0"/>
              </w:rPr>
              <w:t xml:space="preserve">Nhà phát triển có quyền truy cập vào hệ thống lưu trữ dữ liệu.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pPr>
            <w:r w:rsidDel="00000000" w:rsidR="00000000" w:rsidRPr="00000000">
              <w:rPr>
                <w:rtl w:val="0"/>
              </w:rPr>
              <w:t xml:space="preserve">Expected Result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pPr>
            <w:r w:rsidDel="00000000" w:rsidR="00000000" w:rsidRPr="00000000">
              <w:rPr>
                <w:rtl w:val="0"/>
              </w:rPr>
              <w:t xml:space="preserve">Dữ liệu được cập nhật.</w:t>
            </w:r>
          </w:p>
        </w:tc>
      </w:tr>
    </w:tbl>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b w:val="1"/>
        </w:rPr>
      </w:pPr>
      <w:r w:rsidDel="00000000" w:rsidR="00000000" w:rsidRPr="00000000">
        <w:rPr>
          <w:b w:val="1"/>
          <w:rtl w:val="0"/>
        </w:rPr>
        <w:t xml:space="preserve">Basic Flow:</w:t>
      </w:r>
    </w:p>
    <w:p w:rsidR="00000000" w:rsidDel="00000000" w:rsidP="00000000" w:rsidRDefault="00000000" w:rsidRPr="00000000" w14:paraId="000000B9">
      <w:pPr>
        <w:rPr/>
      </w:pPr>
      <w:r w:rsidDel="00000000" w:rsidR="00000000" w:rsidRPr="00000000">
        <w:rPr>
          <w:rtl w:val="0"/>
        </w:rPr>
      </w:r>
    </w:p>
    <w:tbl>
      <w:tblPr>
        <w:tblStyle w:val="Table8"/>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725"/>
        <w:gridCol w:w="4095"/>
        <w:gridCol w:w="2100"/>
        <w:tblGridChange w:id="0">
          <w:tblGrid>
            <w:gridCol w:w="1020"/>
            <w:gridCol w:w="1725"/>
            <w:gridCol w:w="4095"/>
            <w:gridCol w:w="2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pPr>
            <w:r w:rsidDel="00000000" w:rsidR="00000000" w:rsidRPr="00000000">
              <w:rPr>
                <w:rtl w:val="0"/>
              </w:rPr>
              <w:t xml:space="preserve">Step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pPr>
            <w:r w:rsidDel="00000000" w:rsidR="00000000" w:rsidRPr="00000000">
              <w:rPr>
                <w:rtl w:val="0"/>
              </w:rPr>
              <w:t xml:space="preserve">Actor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pPr>
            <w:r w:rsidDel="00000000" w:rsidR="00000000" w:rsidRPr="00000000">
              <w:rPr>
                <w:rtl w:val="0"/>
              </w:rPr>
              <w:t xml:space="preserve">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pPr>
            <w:r w:rsidDel="00000000" w:rsidR="00000000" w:rsidRPr="00000000">
              <w:rPr>
                <w:rtl w:val="0"/>
              </w:rPr>
              <w:t xml:space="preserve">Notes and References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pPr>
            <w:r w:rsidDel="00000000" w:rsidR="00000000" w:rsidRPr="00000000">
              <w:rPr>
                <w:rtl w:val="0"/>
              </w:rPr>
              <w:t xml:space="preserve">BF1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pPr>
            <w:r w:rsidDel="00000000" w:rsidR="00000000" w:rsidRPr="00000000">
              <w:rPr>
                <w:rtl w:val="0"/>
              </w:rPr>
              <w:t xml:space="preserve">Nhà phát triển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pPr>
            <w:r w:rsidDel="00000000" w:rsidR="00000000" w:rsidRPr="00000000">
              <w:rPr>
                <w:rtl w:val="0"/>
              </w:rPr>
              <w:t xml:space="preserve">Chuẩn bị dữ liệu huấn luyện mới.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pPr>
            <w:r w:rsidDel="00000000" w:rsidR="00000000" w:rsidRPr="00000000">
              <w:rPr>
                <w:rtl w:val="0"/>
              </w:rPr>
              <w:t xml:space="preserve">BF2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rPr/>
            </w:pPr>
            <w:r w:rsidDel="00000000" w:rsidR="00000000" w:rsidRPr="00000000">
              <w:rPr>
                <w:rtl w:val="0"/>
              </w:rPr>
              <w:t xml:space="preserve">Nhà phát triển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pPr>
            <w:r w:rsidDel="00000000" w:rsidR="00000000" w:rsidRPr="00000000">
              <w:rPr>
                <w:rtl w:val="0"/>
              </w:rPr>
              <w:t xml:space="preserve">Đăng nhập vào giao diện quản lý máy chủ lưu trữ dữ liệu (MinIO) của 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pPr>
            <w:r w:rsidDel="00000000" w:rsidR="00000000" w:rsidRPr="00000000">
              <w:rPr>
                <w:rtl w:val="0"/>
              </w:rPr>
              <w:t xml:space="preserve">BF3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rPr/>
            </w:pPr>
            <w:r w:rsidDel="00000000" w:rsidR="00000000" w:rsidRPr="00000000">
              <w:rPr>
                <w:rtl w:val="0"/>
              </w:rPr>
              <w:t xml:space="preserve">Nhà phát triển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rPr/>
            </w:pPr>
            <w:r w:rsidDel="00000000" w:rsidR="00000000" w:rsidRPr="00000000">
              <w:rPr>
                <w:rtl w:val="0"/>
              </w:rPr>
              <w:t xml:space="preserve">Tải dữ liệu mới lên thư mục lưu trữ và xóa dữ liệu cũ nếu cần.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pPr>
            <w:r w:rsidDel="00000000" w:rsidR="00000000" w:rsidRPr="00000000">
              <w:rPr>
                <w:rtl w:val="0"/>
              </w:rPr>
              <w:t xml:space="preserve">Trường hợp bổ sung dữ liệu mới: chỉ tải lên dữ liệu mới.</w:t>
              <w:br w:type="textWrapping"/>
              <w:t xml:space="preserve">Trường hợp thay đổi dữ liệu: Tải lên dữ liệu thay thế và xóa dữ liệu cũ.</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pPr>
            <w:r w:rsidDel="00000000" w:rsidR="00000000" w:rsidRPr="00000000">
              <w:rPr>
                <w:rtl w:val="0"/>
              </w:rPr>
              <w:t xml:space="preserve">BF4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pPr>
            <w:r w:rsidDel="00000000" w:rsidR="00000000" w:rsidRPr="00000000">
              <w:rPr>
                <w:rtl w:val="0"/>
              </w:rPr>
              <w:t xml:space="preserve">Cập nhật thay đổi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pPr>
            <w:r w:rsidDel="00000000" w:rsidR="00000000" w:rsidRPr="00000000">
              <w:rPr>
                <w:rtl w:val="0"/>
              </w:rPr>
            </w:r>
          </w:p>
        </w:tc>
      </w:tr>
    </w:tbl>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b w:val="1"/>
        </w:rPr>
      </w:pPr>
      <w:r w:rsidDel="00000000" w:rsidR="00000000" w:rsidRPr="00000000">
        <w:rPr>
          <w:b w:val="1"/>
          <w:rtl w:val="0"/>
        </w:rPr>
        <w:t xml:space="preserve">Supplemental Requirements:</w:t>
      </w:r>
    </w:p>
    <w:p w:rsidR="00000000" w:rsidDel="00000000" w:rsidP="00000000" w:rsidRDefault="00000000" w:rsidRPr="00000000" w14:paraId="000000D0">
      <w:pPr>
        <w:rPr/>
      </w:pPr>
      <w:r w:rsidDel="00000000" w:rsidR="00000000" w:rsidRPr="00000000">
        <w:rPr>
          <w:rtl w:val="0"/>
        </w:rPr>
        <w:t xml:space="preserve">Các file dữ liệu hợp lệ ở định dạng csv gồm 2 cột:</w:t>
      </w:r>
    </w:p>
    <w:p w:rsidR="00000000" w:rsidDel="00000000" w:rsidP="00000000" w:rsidRDefault="00000000" w:rsidRPr="00000000" w14:paraId="000000D1">
      <w:pPr>
        <w:rPr/>
      </w:pPr>
      <w:r w:rsidDel="00000000" w:rsidR="00000000" w:rsidRPr="00000000">
        <w:rPr>
          <w:rtl w:val="0"/>
        </w:rPr>
        <w:t xml:space="preserve">- text: dữ liệu văn bản</w:t>
      </w:r>
    </w:p>
    <w:p w:rsidR="00000000" w:rsidDel="00000000" w:rsidP="00000000" w:rsidRDefault="00000000" w:rsidRPr="00000000" w14:paraId="000000D2">
      <w:pPr>
        <w:rPr/>
      </w:pPr>
      <w:r w:rsidDel="00000000" w:rsidR="00000000" w:rsidRPr="00000000">
        <w:rPr>
          <w:rtl w:val="0"/>
        </w:rPr>
        <w:t xml:space="preserve">- label: nhãn phân loại, viết không dấu, phân cách từ bằng dấu "_"</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Dữ liệu huấn luyện được lưu trữ và quản lý trên MinIO:</w:t>
        <w:br w:type="textWrapping"/>
      </w:r>
      <w:r w:rsidDel="00000000" w:rsidR="00000000" w:rsidRPr="00000000">
        <w:rPr/>
        <w:drawing>
          <wp:inline distB="114300" distT="114300" distL="114300" distR="114300">
            <wp:extent cx="5414963" cy="2683521"/>
            <wp:effectExtent b="0" l="0" r="0" t="0"/>
            <wp:docPr id="1"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414963" cy="2683521"/>
                    </a:xfrm>
                    <a:prstGeom prst="rect"/>
                    <a:ln/>
                  </pic:spPr>
                </pic:pic>
              </a:graphicData>
            </a:graphic>
          </wp:inline>
        </w:drawing>
      </w: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pStyle w:val="Heading3"/>
        <w:rPr/>
      </w:pPr>
      <w:bookmarkStart w:colFirst="0" w:colLast="0" w:name="_t2rtzy3ea1we" w:id="9"/>
      <w:bookmarkEnd w:id="9"/>
      <w:r w:rsidDel="00000000" w:rsidR="00000000" w:rsidRPr="00000000">
        <w:rPr>
          <w:rtl w:val="0"/>
        </w:rPr>
        <w:t xml:space="preserve">3.1.4.UC - Khiếu nại quyết định của hệ thống (Cập nhật dữ liệu tự động)</w:t>
      </w:r>
    </w:p>
    <w:p w:rsidR="00000000" w:rsidDel="00000000" w:rsidP="00000000" w:rsidRDefault="00000000" w:rsidRPr="00000000" w14:paraId="000000D7">
      <w:pPr>
        <w:rPr/>
      </w:pPr>
      <w:r w:rsidDel="00000000" w:rsidR="00000000" w:rsidRPr="00000000">
        <w:rPr>
          <w:rtl w:val="0"/>
        </w:rPr>
      </w:r>
    </w:p>
    <w:tbl>
      <w:tblPr>
        <w:tblStyle w:val="Table9"/>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5"/>
        <w:gridCol w:w="6795"/>
        <w:tblGridChange w:id="0">
          <w:tblGrid>
            <w:gridCol w:w="2205"/>
            <w:gridCol w:w="67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pPr>
            <w:r w:rsidDel="00000000" w:rsidR="00000000" w:rsidRPr="00000000">
              <w:rPr>
                <w:rtl w:val="0"/>
              </w:rPr>
              <w:t xml:space="preserve">Usecase ID &amp;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pPr>
            <w:r w:rsidDel="00000000" w:rsidR="00000000" w:rsidRPr="00000000">
              <w:rPr>
                <w:rtl w:val="0"/>
              </w:rPr>
              <w:t xml:space="preserve">UC - Khiếu nại quyết định của hệ thống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pPr>
            <w:r w:rsidDel="00000000" w:rsidR="00000000" w:rsidRPr="00000000">
              <w:rPr>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pPr>
            <w:r w:rsidDel="00000000" w:rsidR="00000000" w:rsidRPr="00000000">
              <w:rPr>
                <w:rtl w:val="0"/>
              </w:rPr>
              <w:t xml:space="preserve">Người dùng mạng xã hội khiếu nại quyết định phân loại của hệ thống và yêu cầu xem xét lại hoặc báo cáo nội dung vi phạm.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pPr>
            <w:r w:rsidDel="00000000" w:rsidR="00000000" w:rsidRPr="00000000">
              <w:rPr>
                <w:rtl w:val="0"/>
              </w:rPr>
              <w:t xml:space="preserve">Actors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rPr/>
            </w:pPr>
            <w:r w:rsidDel="00000000" w:rsidR="00000000" w:rsidRPr="00000000">
              <w:rPr>
                <w:rtl w:val="0"/>
              </w:rPr>
              <w:t xml:space="preserve">Người dùng mạng xã hội, Nền tảng mạng xã hội, Người kiểm duyệt, Hệ thống kiểm duyệt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pPr>
            <w:r w:rsidDel="00000000" w:rsidR="00000000" w:rsidRPr="00000000">
              <w:rPr>
                <w:rtl w:val="0"/>
              </w:rPr>
              <w:t xml:space="preserve">Pre-condition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pPr>
            <w:r w:rsidDel="00000000" w:rsidR="00000000" w:rsidRPr="00000000">
              <w:rPr>
                <w:rtl w:val="0"/>
              </w:rPr>
              <w:t xml:space="preserve">Người dùng đã nhận thông báo về quyết định phân loại của hệ thống và không đồng ý với quyết định đó / Người dùng phát hiện nội dung không phù hợp nhưng không có cảnh báo hay bị chặn.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pPr>
            <w:r w:rsidDel="00000000" w:rsidR="00000000" w:rsidRPr="00000000">
              <w:rPr>
                <w:rtl w:val="0"/>
              </w:rPr>
              <w:t xml:space="preserve">Expected Result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pPr>
            <w:r w:rsidDel="00000000" w:rsidR="00000000" w:rsidRPr="00000000">
              <w:rPr>
                <w:rtl w:val="0"/>
              </w:rPr>
              <w:t xml:space="preserve">Nội dung được xem xét lại và quyết định phân loại có thể được cập nhật.</w:t>
            </w:r>
          </w:p>
          <w:p w:rsidR="00000000" w:rsidDel="00000000" w:rsidP="00000000" w:rsidRDefault="00000000" w:rsidRPr="00000000" w14:paraId="000000E2">
            <w:pPr>
              <w:widowControl w:val="0"/>
              <w:spacing w:line="240" w:lineRule="auto"/>
              <w:rPr/>
            </w:pPr>
            <w:r w:rsidDel="00000000" w:rsidR="00000000" w:rsidRPr="00000000">
              <w:rPr>
                <w:rtl w:val="0"/>
              </w:rPr>
              <w:t xml:space="preserve">Thông báo cho người dùng về quyết định cuối cùng.</w:t>
            </w:r>
          </w:p>
          <w:p w:rsidR="00000000" w:rsidDel="00000000" w:rsidP="00000000" w:rsidRDefault="00000000" w:rsidRPr="00000000" w14:paraId="000000E3">
            <w:pPr>
              <w:widowControl w:val="0"/>
              <w:spacing w:line="240" w:lineRule="auto"/>
              <w:rPr/>
            </w:pPr>
            <w:r w:rsidDel="00000000" w:rsidR="00000000" w:rsidRPr="00000000">
              <w:rPr>
                <w:rtl w:val="0"/>
              </w:rPr>
              <w:t xml:space="preserve">Dữ liệu phân loại được bổ sung vào hệ thống kiểm duyệt nếu có thay đổi.</w:t>
            </w:r>
          </w:p>
        </w:tc>
      </w:tr>
    </w:tbl>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b w:val="1"/>
        </w:rPr>
      </w:pPr>
      <w:r w:rsidDel="00000000" w:rsidR="00000000" w:rsidRPr="00000000">
        <w:rPr>
          <w:b w:val="1"/>
          <w:rtl w:val="0"/>
        </w:rPr>
        <w:t xml:space="preserve">Basic Flow:</w:t>
      </w:r>
    </w:p>
    <w:p w:rsidR="00000000" w:rsidDel="00000000" w:rsidP="00000000" w:rsidRDefault="00000000" w:rsidRPr="00000000" w14:paraId="000000E6">
      <w:pPr>
        <w:rPr/>
      </w:pPr>
      <w:r w:rsidDel="00000000" w:rsidR="00000000" w:rsidRPr="00000000">
        <w:rPr>
          <w:rtl w:val="0"/>
        </w:rPr>
      </w:r>
    </w:p>
    <w:tbl>
      <w:tblPr>
        <w:tblStyle w:val="Table10"/>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725"/>
        <w:gridCol w:w="4095"/>
        <w:gridCol w:w="2100"/>
        <w:tblGridChange w:id="0">
          <w:tblGrid>
            <w:gridCol w:w="1020"/>
            <w:gridCol w:w="1725"/>
            <w:gridCol w:w="4095"/>
            <w:gridCol w:w="2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pPr>
            <w:r w:rsidDel="00000000" w:rsidR="00000000" w:rsidRPr="00000000">
              <w:rPr>
                <w:rtl w:val="0"/>
              </w:rPr>
              <w:t xml:space="preserve">Step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pPr>
            <w:r w:rsidDel="00000000" w:rsidR="00000000" w:rsidRPr="00000000">
              <w:rPr>
                <w:rtl w:val="0"/>
              </w:rPr>
              <w:t xml:space="preserve">Actor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pPr>
            <w:r w:rsidDel="00000000" w:rsidR="00000000" w:rsidRPr="00000000">
              <w:rPr>
                <w:rtl w:val="0"/>
              </w:rPr>
              <w:t xml:space="preserve">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pPr>
            <w:r w:rsidDel="00000000" w:rsidR="00000000" w:rsidRPr="00000000">
              <w:rPr>
                <w:rtl w:val="0"/>
              </w:rPr>
              <w:t xml:space="preserve">Notes and References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pPr>
            <w:r w:rsidDel="00000000" w:rsidR="00000000" w:rsidRPr="00000000">
              <w:rPr>
                <w:rtl w:val="0"/>
              </w:rPr>
              <w:t xml:space="preserve">BF1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rPr/>
            </w:pPr>
            <w:r w:rsidDel="00000000" w:rsidR="00000000" w:rsidRPr="00000000">
              <w:rPr>
                <w:rtl w:val="0"/>
              </w:rPr>
              <w:t xml:space="preserve">Người dùng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pPr>
            <w:r w:rsidDel="00000000" w:rsidR="00000000" w:rsidRPr="00000000">
              <w:rPr>
                <w:rtl w:val="0"/>
              </w:rPr>
              <w:t xml:space="preserve">Không đồng ý với quyết định và gửi khiếu nại qua giao diện khiếu nại / báo cáo nội dung không phù hợp.</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pPr>
            <w:r w:rsidDel="00000000" w:rsidR="00000000" w:rsidRPr="00000000">
              <w:rPr>
                <w:rtl w:val="0"/>
              </w:rPr>
              <w:t xml:space="preserve">BF2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rPr/>
            </w:pPr>
            <w:r w:rsidDel="00000000" w:rsidR="00000000" w:rsidRPr="00000000">
              <w:rPr>
                <w:rtl w:val="0"/>
              </w:rPr>
              <w:t xml:space="preserve">Nền tảng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pPr>
            <w:r w:rsidDel="00000000" w:rsidR="00000000" w:rsidRPr="00000000">
              <w:rPr>
                <w:rtl w:val="0"/>
              </w:rPr>
              <w:t xml:space="preserve">Nhận yêu cầu khiếu nại và gửi đến người kiểm duyệt nội dung.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pPr>
            <w:r w:rsidDel="00000000" w:rsidR="00000000" w:rsidRPr="00000000">
              <w:rPr>
                <w:rtl w:val="0"/>
              </w:rPr>
              <w:t xml:space="preserve">BF3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rPr/>
            </w:pPr>
            <w:r w:rsidDel="00000000" w:rsidR="00000000" w:rsidRPr="00000000">
              <w:rPr>
                <w:rtl w:val="0"/>
              </w:rPr>
              <w:t xml:space="preserve">Người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pPr>
            <w:r w:rsidDel="00000000" w:rsidR="00000000" w:rsidRPr="00000000">
              <w:rPr>
                <w:rtl w:val="0"/>
              </w:rPr>
              <w:t xml:space="preserve">Xem xét khiếu nại.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pPr>
            <w:r w:rsidDel="00000000" w:rsidR="00000000" w:rsidRPr="00000000">
              <w:rPr>
                <w:rtl w:val="0"/>
              </w:rPr>
              <w:t xml:space="preserve">BF4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rPr/>
            </w:pPr>
            <w:r w:rsidDel="00000000" w:rsidR="00000000" w:rsidRPr="00000000">
              <w:rPr>
                <w:rtl w:val="0"/>
              </w:rPr>
              <w:t xml:space="preserve">Người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pPr>
            <w:r w:rsidDel="00000000" w:rsidR="00000000" w:rsidRPr="00000000">
              <w:rPr>
                <w:rtl w:val="0"/>
              </w:rPr>
              <w:t xml:space="preserve">Quyết định thay đổi nhãn của nội dung hoặc giữ nguyên quyết định ban đầu.</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pPr>
            <w:r w:rsidDel="00000000" w:rsidR="00000000" w:rsidRPr="00000000">
              <w:rPr>
                <w:rtl w:val="0"/>
              </w:rPr>
              <w:t xml:space="preserve">BF5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rPr/>
            </w:pPr>
            <w:r w:rsidDel="00000000" w:rsidR="00000000" w:rsidRPr="00000000">
              <w:rPr>
                <w:rtl w:val="0"/>
              </w:rPr>
              <w:t xml:space="preserve">Nền tảng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pPr>
            <w:r w:rsidDel="00000000" w:rsidR="00000000" w:rsidRPr="00000000">
              <w:rPr>
                <w:rtl w:val="0"/>
              </w:rPr>
              <w:t xml:space="preserve">Cập nhật kết quả xem xét và thông báo cho người dùng về quyết định cuối cùng.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pPr>
            <w:r w:rsidDel="00000000" w:rsidR="00000000" w:rsidRPr="00000000">
              <w:rPr>
                <w:rtl w:val="0"/>
              </w:rPr>
              <w:t xml:space="preserve">BF6</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rPr/>
            </w:pPr>
            <w:r w:rsidDel="00000000" w:rsidR="00000000" w:rsidRPr="00000000">
              <w:rPr>
                <w:rtl w:val="0"/>
              </w:rPr>
              <w:t xml:space="preserve">Nền tảng mạng xã hội</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pPr>
            <w:r w:rsidDel="00000000" w:rsidR="00000000" w:rsidRPr="00000000">
              <w:rPr>
                <w:rtl w:val="0"/>
              </w:rPr>
              <w:t xml:space="preserve">Gửi yêu cầu bổ sung dữ liệu qua API bổ sung dữ liệu nếu quyết định phân loại được cập nhật.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pPr>
            <w:r w:rsidDel="00000000" w:rsidR="00000000" w:rsidRPr="00000000">
              <w:rPr>
                <w:rtl w:val="0"/>
              </w:rPr>
              <w:t xml:space="preserve">BF7</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rPr/>
            </w:pPr>
            <w:r w:rsidDel="00000000" w:rsidR="00000000" w:rsidRPr="00000000">
              <w:rPr>
                <w:rtl w:val="0"/>
              </w:rPr>
              <w:t xml:space="preserve">Hệ thống kiểm duyệt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pPr>
            <w:r w:rsidDel="00000000" w:rsidR="00000000" w:rsidRPr="00000000">
              <w:rPr>
                <w:rtl w:val="0"/>
              </w:rPr>
              <w:t xml:space="preserve">Bổ sung dữ liệu phục vụ huấn luyện mô hình nếu nhận được yêu cầu.</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pPr>
            <w:r w:rsidDel="00000000" w:rsidR="00000000" w:rsidRPr="00000000">
              <w:rPr>
                <w:rtl w:val="0"/>
              </w:rPr>
            </w:r>
          </w:p>
        </w:tc>
      </w:tr>
    </w:tbl>
    <w:p w:rsidR="00000000" w:rsidDel="00000000" w:rsidP="00000000" w:rsidRDefault="00000000" w:rsidRPr="00000000" w14:paraId="00000107">
      <w:pPr>
        <w:rPr>
          <w:b w:val="1"/>
        </w:rPr>
      </w:pPr>
      <w:r w:rsidDel="00000000" w:rsidR="00000000" w:rsidRPr="00000000">
        <w:rPr>
          <w:rtl w:val="0"/>
        </w:rPr>
      </w:r>
    </w:p>
    <w:p w:rsidR="00000000" w:rsidDel="00000000" w:rsidP="00000000" w:rsidRDefault="00000000" w:rsidRPr="00000000" w14:paraId="00000108">
      <w:pPr>
        <w:pStyle w:val="Heading1"/>
        <w:rPr/>
      </w:pPr>
      <w:bookmarkStart w:colFirst="0" w:colLast="0" w:name="_8z8emjjtfc1k" w:id="10"/>
      <w:bookmarkEnd w:id="10"/>
      <w:r w:rsidDel="00000000" w:rsidR="00000000" w:rsidRPr="00000000">
        <w:rPr>
          <w:rtl w:val="0"/>
        </w:rPr>
        <w:t xml:space="preserve">4. Kết luận</w:t>
      </w:r>
    </w:p>
    <w:p w:rsidR="00000000" w:rsidDel="00000000" w:rsidP="00000000" w:rsidRDefault="00000000" w:rsidRPr="00000000" w14:paraId="00000109">
      <w:pPr>
        <w:rPr/>
      </w:pPr>
      <w:r w:rsidDel="00000000" w:rsidR="00000000" w:rsidRPr="00000000">
        <w:rPr>
          <w:rtl w:val="0"/>
        </w:rPr>
        <w:t xml:space="preserve">Tài liệu đặc tả use case này mô tả chi tiết các chức năng và quy trình của hệ thống kiểm duyệt nội dung tin tức cho mạng xã hội. Việc tuân thủ các use case này sẽ giúp đảm bảo rằng hệ thống hoạt động hiệu quả và đáp ứng được các yêu cầu kiểm duyệt nội dung.</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